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80"/>
        <w:jc w:val="center"/>
      </w:pPr>
      <w:r>
        <w:rPr>
          <w:rFonts w:ascii="Yu Gothic" w:hAnsi="Yu Gothic" w:eastAsia="Yu Gothic"/>
          <w:b/>
          <w:color w:val="111111"/>
          <w:sz w:val="36"/>
        </w:rPr>
        <w:t>契約確認書兼チェックシート</w:t>
      </w:r>
    </w:p>
    <w:p>
      <w:pPr>
        <w:spacing w:after="200"/>
        <w:jc w:val="right"/>
      </w:pPr>
      <w:r>
        <w:rPr>
          <w:rFonts w:ascii="Yu Gothic" w:hAnsi="Yu Gothic" w:eastAsia="Yu Gothic"/>
          <w:b w:val="0"/>
          <w:color w:val="555555"/>
          <w:sz w:val="17"/>
        </w:rPr>
        <w:t>改訂日：2026年9月23日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BC1"/>
          <w:left w:val="single" w:sz="6" w:space="0" w:color="B7BBC1"/>
          <w:bottom w:val="single" w:sz="6" w:space="0" w:color="B7BBC1"/>
          <w:right w:val="single" w:sz="6" w:space="0" w:color="B7BBC1"/>
          <w:insideH w:val="single" w:sz="6" w:space="0" w:color="B7BBC1"/>
          <w:insideV w:val="single" w:sz="6" w:space="0" w:color="B7BBC1"/>
        </w:tblBorders>
      </w:tblPr>
      <w:tblGrid>
        <w:gridCol w:w="4536"/>
        <w:gridCol w:w="4536"/>
      </w:tblGrid>
      <w:tr>
        <w:trPr>
          <w:cantSplit/>
        </w:trPr>
        <w:tc>
          <w:tcPr>
            <w:tcW w:type="dxa" w:w="2324"/>
            <w:shd w:fill="F1F2F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111111"/>
                <w:sz w:val="19"/>
              </w:rPr>
              <w:t>契約日</w:t>
            </w:r>
          </w:p>
        </w:tc>
        <w:tc>
          <w:tcPr>
            <w:tcW w:type="dxa" w:w="62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Yu Gothic" w:hAnsi="Yu Gothic" w:eastAsia="Yu Gothic"/>
                <w:b w:val="0"/>
                <w:color w:val="111111"/>
                <w:sz w:val="20"/>
              </w:rPr>
              <w:t xml:space="preserve">　　　　年　　　月　　　日</w:t>
            </w:r>
          </w:p>
        </w:tc>
      </w:tr>
      <w:tr>
        <w:trPr>
          <w:cantSplit/>
        </w:trPr>
        <w:tc>
          <w:tcPr>
            <w:tcW w:type="dxa" w:w="2324"/>
            <w:shd w:fill="F1F2F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111111"/>
                <w:sz w:val="19"/>
              </w:rPr>
              <w:t>区画番号・タイプ</w:t>
            </w:r>
          </w:p>
        </w:tc>
        <w:tc>
          <w:tcPr>
            <w:tcW w:type="dxa" w:w="62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Yu Gothic" w:hAnsi="Yu Gothic" w:eastAsia="Yu Gothic"/>
                <w:b w:val="0"/>
                <w:color w:val="111111"/>
                <w:sz w:val="20"/>
              </w:rPr>
              <w:t>区画番号：　　　　　　　　／　□ Aタイプ　□ Bタイプ</w:t>
            </w:r>
          </w:p>
        </w:tc>
      </w:tr>
      <w:tr>
        <w:trPr>
          <w:cantSplit/>
        </w:trPr>
        <w:tc>
          <w:tcPr>
            <w:tcW w:type="dxa" w:w="2324"/>
            <w:shd w:fill="F1F2F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111111"/>
                <w:sz w:val="19"/>
              </w:rPr>
              <w:t>契約者氏名</w:t>
            </w:r>
          </w:p>
        </w:tc>
        <w:tc>
          <w:tcPr>
            <w:tcW w:type="dxa" w:w="62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Yu Gothic" w:hAnsi="Yu Gothic" w:eastAsia="Yu Gothic"/>
                <w:b w:val="0"/>
                <w:color w:val="111111"/>
                <w:sz w:val="20"/>
              </w:rPr>
              <w:t xml:space="preserve">　　　　　　　　　　　　　　　　　　　　　　　　　　　　　　</w:t>
            </w:r>
          </w:p>
        </w:tc>
      </w:tr>
      <w:tr>
        <w:trPr>
          <w:cantSplit/>
        </w:trPr>
        <w:tc>
          <w:tcPr>
            <w:tcW w:type="dxa" w:w="2324"/>
            <w:shd w:fill="F1F2F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111111"/>
                <w:sz w:val="19"/>
              </w:rPr>
              <w:t>契約期間</w:t>
            </w:r>
          </w:p>
        </w:tc>
        <w:tc>
          <w:tcPr>
            <w:tcW w:type="dxa" w:w="62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Yu Gothic" w:hAnsi="Yu Gothic" w:eastAsia="Yu Gothic"/>
                <w:b w:val="0"/>
                <w:color w:val="111111"/>
                <w:sz w:val="20"/>
              </w:rPr>
              <w:t xml:space="preserve">　　　　年　　　月　　　日から　　　　年　　　月　　　日まで</w:t>
            </w:r>
          </w:p>
        </w:tc>
      </w:tr>
      <w:tr>
        <w:trPr>
          <w:cantSplit/>
        </w:trPr>
        <w:tc>
          <w:tcPr>
            <w:tcW w:type="dxa" w:w="2324"/>
            <w:shd w:fill="F1F2F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111111"/>
                <w:sz w:val="19"/>
              </w:rPr>
              <w:t>月額利用料</w:t>
            </w:r>
          </w:p>
        </w:tc>
        <w:tc>
          <w:tcPr>
            <w:tcW w:type="dxa" w:w="62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Yu Gothic" w:hAnsi="Yu Gothic" w:eastAsia="Yu Gothic"/>
                <w:b w:val="0"/>
                <w:color w:val="111111"/>
                <w:sz w:val="20"/>
              </w:rPr>
              <w:t xml:space="preserve">　　　　　　　　　円</w:t>
            </w:r>
          </w:p>
        </w:tc>
      </w:tr>
    </w:tbl>
    <w:p>
      <w:pPr>
        <w:spacing w:after="0"/>
      </w:pPr>
    </w:p>
    <w:p>
      <w:pPr>
        <w:keepNext/>
        <w:spacing w:before="100" w:after="100" w:line="240" w:lineRule="auto"/>
        <w:ind w:left="0"/>
        <w:shd w:fill="EDEFF2"/>
      </w:pPr>
      <w:r>
        <w:rPr>
          <w:rFonts w:ascii="Yu Gothic" w:hAnsi="Yu Gothic" w:eastAsia="Yu Gothic"/>
          <w:b/>
          <w:color w:val="111111"/>
          <w:sz w:val="25"/>
        </w:rPr>
        <w:t>運営者（貸主）確認欄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本人確認書類と申込内容を確認した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緊急連絡先を確認した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利用規約を交付し、重要事項を説明した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初回契約期間（最低6か月）と1か月単位の自動更新を説明した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利用者の解約手続（解約月の前月末日までに連絡・月末終了・日割り返金なし）を説明した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月額利用料・支払期限・銀行振込先を説明した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料金改定の客観的理由、合理的範囲、原則3か月前通知を説明した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運営者からの通常終了（合理的理由・原則3か月前通知）を説明した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滞納・重大違反時の解除条件と遅延損害金を説明した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鍵を引き渡し、紛失・交換実費と退去時返却を説明した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暗証番号を通知し、第三者への貸与禁止を説明した（該当時）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防犯カメラの設置・記録について説明した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共用設備の使用方法、使用停止・変更の可能性を説明した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簡易清掃の範囲と洗車禁止を説明した</w:t>
      </w:r>
    </w:p>
    <w:p>
      <w:r>
        <w:br w:type="page"/>
      </w:r>
    </w:p>
    <w:p>
      <w:pPr>
        <w:keepNext/>
        <w:spacing w:before="100" w:after="100" w:line="240" w:lineRule="auto"/>
        <w:ind w:left="0"/>
        <w:shd w:fill="EDEFF2"/>
      </w:pPr>
      <w:r>
        <w:rPr>
          <w:rFonts w:ascii="Yu Gothic" w:hAnsi="Yu Gothic" w:eastAsia="Yu Gothic"/>
          <w:b/>
          <w:color w:val="111111"/>
          <w:sz w:val="25"/>
        </w:rPr>
        <w:t>契約者確認欄</w:t>
      </w:r>
    </w:p>
    <w:p>
      <w:pPr>
        <w:spacing w:after="80"/>
        <w:ind w:left="0" w:firstLine="312"/>
      </w:pPr>
      <w:r>
        <w:rPr>
          <w:rFonts w:ascii="Yu Gothic" w:hAnsi="Yu Gothic" w:eastAsia="Yu Gothic"/>
          <w:b w:val="0"/>
          <w:color w:val="111111"/>
          <w:sz w:val="21"/>
        </w:rPr>
        <w:t>私は、次の事項について説明を受け、理解しました。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申込書および利用規約を受領し、確認しました。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本契約は区画の利用契約であり、保管物を預ける寄託契約ではありません。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初回契約期間は最低6か月で、満了後は1か月単位で自動更新されます。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解約する月の前月末日までに連絡し、契約は解約する月の末日に終了します（例：6月末で解約する場合は5月31日まで）。解約月の日割り返金はありません。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料金は、規約に定める合理的理由がある場合に改定されることがあり、原則3か月前までに通知されます。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料金改定に同意しない場合は、改定日前日を終了日として解約できることを確認しました。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運営者は、自己使用、土地利用、施設閉鎖等の合理的理由がある場合、原則3か月前通知で契約を終了できます。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鍵・暗証番号は自己の責任で管理し、第三者に貸与しません。鍵紛失・交換等の実費を負担します。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共用設備は指定方法に従って使用し、故意・過失による破損等を負担します。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私道・共用部・区画内での洗車は行わず、許可された簡易清掃の範囲を守ります。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契約終了時に区画を原状回復し、鍵を返却し、残置物をすべて撤去します。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盗難・火災・自然災害等については、運営者に責任がある場合を除き、自ら保険等で備えます。</w:t>
      </w:r>
    </w:p>
    <w:p>
      <w:pPr>
        <w:keepLines/>
        <w:spacing w:after="40"/>
        <w:ind w:left="142" w:hanging="142"/>
      </w:pPr>
      <w:r>
        <w:rPr>
          <w:rFonts w:ascii="Yu Gothic" w:hAnsi="Yu Gothic" w:eastAsia="Yu Gothic"/>
          <w:b w:val="0"/>
          <w:color w:val="111111"/>
          <w:sz w:val="18"/>
        </w:rPr>
        <w:t>□ 午後10時から午前7時までの騒音を伴う作業禁止など、近隣配慮のルールを守ります。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fill="F4F5F7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333333"/>
                <w:sz w:val="19"/>
              </w:rPr>
              <w:t>料金改定は無制限に行うものではなく、利用規約に記載する必要性・相当性・合理性を満たす場合に限ります。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BC1"/>
          <w:left w:val="single" w:sz="6" w:space="0" w:color="B7BBC1"/>
          <w:bottom w:val="single" w:sz="6" w:space="0" w:color="B7BBC1"/>
          <w:right w:val="single" w:sz="6" w:space="0" w:color="B7BBC1"/>
          <w:insideH w:val="single" w:sz="6" w:space="0" w:color="B7BBC1"/>
          <w:insideV w:val="single" w:sz="6" w:space="0" w:color="B7BBC1"/>
        </w:tblBorders>
      </w:tblPr>
      <w:tblGrid>
        <w:gridCol w:w="4536"/>
        <w:gridCol w:w="4536"/>
      </w:tblGrid>
      <w:tr>
        <w:trPr>
          <w:cantSplit/>
        </w:trPr>
        <w:tc>
          <w:tcPr>
            <w:tcW w:type="dxa" w:w="2324"/>
            <w:shd w:fill="F1F2F4"/>
            <w:tcMar>
              <w:top w:w="180" w:type="dxa"/>
              <w:start w:w="120" w:type="dxa"/>
              <w:bottom w:w="180" w:type="dxa"/>
              <w:end w:w="120" w:type="dxa"/>
            </w:tcMar>
          </w:tcPr>
          <w:p>
            <w:r>
              <w:rPr>
                <w:rFonts w:ascii="Yu Gothic" w:hAnsi="Yu Gothic" w:eastAsia="Yu Gothic"/>
                <w:b/>
                <w:color w:val="111111"/>
                <w:sz w:val="19"/>
              </w:rPr>
              <w:t>契約者署名</w:t>
            </w:r>
          </w:p>
        </w:tc>
        <w:tc>
          <w:tcPr>
            <w:tcW w:type="dxa" w:w="6237"/>
            <w:tcMar>
              <w:top w:w="180" w:type="dxa"/>
              <w:start w:w="120" w:type="dxa"/>
              <w:bottom w:w="18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2324"/>
            <w:shd w:fill="F1F2F4"/>
            <w:tcMar>
              <w:top w:w="180" w:type="dxa"/>
              <w:start w:w="120" w:type="dxa"/>
              <w:bottom w:w="180" w:type="dxa"/>
              <w:end w:w="120" w:type="dxa"/>
            </w:tcMar>
          </w:tcPr>
          <w:p>
            <w:r>
              <w:rPr>
                <w:rFonts w:ascii="Yu Gothic" w:hAnsi="Yu Gothic" w:eastAsia="Yu Gothic"/>
                <w:b/>
                <w:color w:val="111111"/>
                <w:sz w:val="19"/>
              </w:rPr>
              <w:t>運営者（貸主）署名</w:t>
            </w:r>
          </w:p>
        </w:tc>
        <w:tc>
          <w:tcPr>
            <w:tcW w:type="dxa" w:w="6237"/>
            <w:tcMar>
              <w:top w:w="180" w:type="dxa"/>
              <w:start w:w="120" w:type="dxa"/>
              <w:bottom w:w="18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2324"/>
            <w:shd w:fill="F1F2F4"/>
            <w:tcMar>
              <w:top w:w="180" w:type="dxa"/>
              <w:start w:w="120" w:type="dxa"/>
              <w:bottom w:w="180" w:type="dxa"/>
              <w:end w:w="120" w:type="dxa"/>
            </w:tcMar>
          </w:tcPr>
          <w:p>
            <w:r>
              <w:rPr>
                <w:rFonts w:ascii="Yu Gothic" w:hAnsi="Yu Gothic" w:eastAsia="Yu Gothic"/>
                <w:b/>
                <w:color w:val="111111"/>
                <w:sz w:val="19"/>
              </w:rPr>
              <w:t>確認日</w:t>
            </w:r>
          </w:p>
        </w:tc>
        <w:tc>
          <w:tcPr>
            <w:tcW w:type="dxa" w:w="6237"/>
            <w:tcMar>
              <w:top w:w="180" w:type="dxa"/>
              <w:start w:w="120" w:type="dxa"/>
              <w:bottom w:w="180" w:type="dxa"/>
              <w:end w:w="120" w:type="dxa"/>
            </w:tcMar>
          </w:tcPr>
          <w:p>
            <w:r>
              <w:t xml:space="preserve"> </w:t>
            </w:r>
          </w:p>
        </w:tc>
      </w:tr>
    </w:tbl>
    <w:sectPr w:rsidR="00207EED" w:rsidRPr="0087008A">
      <w:footerReference w:type="default" r:id="rId6"/>
      <w:pgSz w:w="11906" w:h="16838"/>
      <w:pgMar w:top="1276" w:right="1417" w:bottom="1134" w:left="1417" w:header="454" w:footer="51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Yu Gothic" w:hAnsi="Yu Gothic" w:eastAsia="Yu Gothic"/>
        <w:b w:val="0"/>
        <w:color w:val="666666"/>
        <w:sz w:val="16"/>
      </w:rPr>
      <w:t>徳丸3丁目バイクガレージ｜契約確認書兼チェックシート｜改訂日 2026年9月23日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8A"/>
    <w:rsid w:val="00207EED"/>
    <w:rsid w:val="0040350F"/>
    <w:rsid w:val="0087008A"/>
    <w:rsid w:val="009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D59941"/>
  <w15:chartTrackingRefBased/>
  <w15:docId w15:val="{16F89BDB-4562-4AF3-B1B7-58A3B888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80" w:line="276" w:lineRule="auto"/>
      <w:jc w:val="both"/>
    </w:pPr>
    <w:rPr>
      <w:rFonts w:ascii="Yu Gothic" w:hAnsi="Yu Gothic" w:eastAsia="Yu Gothic"/>
      <w:sz w:val="21"/>
    </w:rPr>
  </w:style>
  <w:style w:type="paragraph" w:styleId="1">
    <w:name w:val="heading 1"/>
    <w:basedOn w:val="a"/>
    <w:next w:val="a"/>
    <w:link w:val="10"/>
    <w:uiPriority w:val="9"/>
    <w:qFormat/>
    <w:rsid w:val="0087008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0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00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008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008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008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008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008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008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008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008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008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700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00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00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00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00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008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00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70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008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700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00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700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008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7008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0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7008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0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シバサキリョウスケ</dc:creator>
  <cp:keywords/>
  <dc:description/>
  <cp:lastModifiedBy>シバサキリョウスケ</cp:lastModifiedBy>
  <cp:revision>1</cp:revision>
  <dcterms:created xsi:type="dcterms:W3CDTF">2026-07-24T02:26:00Z</dcterms:created>
  <dcterms:modified xsi:type="dcterms:W3CDTF">2026-07-24T02:29:00Z</dcterms:modified>
</cp:coreProperties>
</file>